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91828" w14:textId="77777777" w:rsidR="00D36E63" w:rsidRPr="00376B1C" w:rsidRDefault="00D36E63">
      <w:pPr>
        <w:rPr>
          <w:b/>
          <w:bCs/>
          <w:lang w:val="en-US"/>
        </w:rPr>
      </w:pPr>
    </w:p>
    <w:p w14:paraId="14300A54" w14:textId="77777777" w:rsidR="00D36E63" w:rsidRPr="00376B1C" w:rsidRDefault="00D36E63">
      <w:pPr>
        <w:rPr>
          <w:b/>
          <w:bCs/>
          <w:lang w:val="en-US"/>
        </w:rPr>
      </w:pPr>
    </w:p>
    <w:p w14:paraId="7AD3C6A2" w14:textId="77777777" w:rsidR="00D36E63" w:rsidRPr="00376B1C" w:rsidRDefault="00D36E63">
      <w:pPr>
        <w:rPr>
          <w:b/>
          <w:bCs/>
          <w:lang w:val="en-US"/>
        </w:rPr>
      </w:pPr>
    </w:p>
    <w:p w14:paraId="1458B8B5" w14:textId="29782A1E" w:rsidR="00890812" w:rsidRPr="00376B1C" w:rsidRDefault="00D36E63">
      <w:pPr>
        <w:rPr>
          <w:b/>
          <w:bCs/>
          <w:lang w:val="en-US"/>
        </w:rPr>
      </w:pPr>
      <w:r w:rsidRPr="00376B1C">
        <w:rPr>
          <w:b/>
          <w:bCs/>
          <w:lang w:val="en-US"/>
        </w:rPr>
        <w:t xml:space="preserve">Developmentally Appropriate Practice </w:t>
      </w:r>
    </w:p>
    <w:p w14:paraId="01F47EB8" w14:textId="1BAE06B4" w:rsidR="00D36E63" w:rsidRPr="00376B1C" w:rsidRDefault="00D36E63">
      <w:pPr>
        <w:rPr>
          <w:b/>
          <w:bCs/>
          <w:lang w:val="en-US"/>
        </w:rPr>
      </w:pPr>
    </w:p>
    <w:p w14:paraId="7E43E129" w14:textId="454F5533" w:rsidR="00D36E63" w:rsidRPr="00376B1C" w:rsidRDefault="00D36E63">
      <w:pPr>
        <w:rPr>
          <w:lang w:val="en-US"/>
        </w:rPr>
      </w:pPr>
      <w:r w:rsidRPr="00376B1C">
        <w:rPr>
          <w:lang w:val="en-US"/>
        </w:rPr>
        <w:t>Student’s Name</w:t>
      </w:r>
    </w:p>
    <w:p w14:paraId="0F844EBC" w14:textId="2F23E8D9" w:rsidR="00D36E63" w:rsidRPr="00376B1C" w:rsidRDefault="00D36E63">
      <w:pPr>
        <w:rPr>
          <w:lang w:val="en-US"/>
        </w:rPr>
      </w:pPr>
      <w:r w:rsidRPr="00376B1C">
        <w:rPr>
          <w:lang w:val="en-US"/>
        </w:rPr>
        <w:t>Institution</w:t>
      </w:r>
    </w:p>
    <w:p w14:paraId="336B4E9F" w14:textId="5736A482" w:rsidR="00D36E63" w:rsidRPr="00376B1C" w:rsidRDefault="00D36E63">
      <w:pPr>
        <w:rPr>
          <w:lang w:val="en-US"/>
        </w:rPr>
      </w:pPr>
      <w:r w:rsidRPr="00376B1C">
        <w:rPr>
          <w:lang w:val="en-US"/>
        </w:rPr>
        <w:t>Course</w:t>
      </w:r>
    </w:p>
    <w:p w14:paraId="03A81C07" w14:textId="65CEDC29" w:rsidR="00D36E63" w:rsidRPr="00376B1C" w:rsidRDefault="00D36E63">
      <w:pPr>
        <w:rPr>
          <w:lang w:val="en-US"/>
        </w:rPr>
      </w:pPr>
      <w:r w:rsidRPr="00376B1C">
        <w:rPr>
          <w:lang w:val="en-US"/>
        </w:rPr>
        <w:t>Professor’s Name</w:t>
      </w:r>
    </w:p>
    <w:p w14:paraId="4BE1107F" w14:textId="78ACEFC7" w:rsidR="00D36E63" w:rsidRPr="00376B1C" w:rsidRDefault="00D36E63">
      <w:pPr>
        <w:rPr>
          <w:lang w:val="en-US"/>
        </w:rPr>
      </w:pPr>
      <w:r w:rsidRPr="00376B1C">
        <w:rPr>
          <w:lang w:val="en-US"/>
        </w:rPr>
        <w:t xml:space="preserve">Date </w:t>
      </w:r>
    </w:p>
    <w:p w14:paraId="1D77923E" w14:textId="77777777" w:rsidR="00D36E63" w:rsidRPr="00376B1C" w:rsidRDefault="00D36E63">
      <w:pPr>
        <w:rPr>
          <w:lang w:val="en-US"/>
        </w:rPr>
      </w:pPr>
      <w:r w:rsidRPr="00376B1C">
        <w:rPr>
          <w:lang w:val="en-US"/>
        </w:rPr>
        <w:br w:type="page"/>
      </w:r>
    </w:p>
    <w:p w14:paraId="0918EEF5" w14:textId="554814BD" w:rsidR="00D36E63" w:rsidRPr="00376B1C" w:rsidRDefault="00D36E63" w:rsidP="00D36E63">
      <w:pPr>
        <w:rPr>
          <w:b/>
          <w:bCs/>
          <w:lang w:val="en-US"/>
        </w:rPr>
      </w:pPr>
      <w:r w:rsidRPr="00376B1C">
        <w:rPr>
          <w:b/>
          <w:bCs/>
          <w:lang w:val="en-US"/>
        </w:rPr>
        <w:lastRenderedPageBreak/>
        <w:t xml:space="preserve">Developmentally Appropriate Practice </w:t>
      </w:r>
    </w:p>
    <w:p w14:paraId="7ED3EF3C" w14:textId="42E28D27" w:rsidR="005A2110" w:rsidRPr="00376B1C" w:rsidRDefault="005A2110" w:rsidP="00376B1C">
      <w:pPr>
        <w:ind w:firstLine="720"/>
        <w:jc w:val="left"/>
        <w:rPr>
          <w:lang w:val="en-US"/>
        </w:rPr>
      </w:pPr>
      <w:r w:rsidRPr="00376B1C">
        <w:rPr>
          <w:lang w:val="en-US"/>
        </w:rPr>
        <w:t>Developmentally Appropriate Practice (DAP) can be understood as a research-oriented process of educating young children. According to NAEYC, "Developmentally Appropriate Practice" is a teaching approach that promotes learning and optimal development of each child through engaged and strength-based learning</w:t>
      </w:r>
      <w:r w:rsidR="00376B1C" w:rsidRPr="00376B1C">
        <w:rPr>
          <w:lang w:val="en-US"/>
        </w:rPr>
        <w:t xml:space="preserve"> </w:t>
      </w:r>
      <w:r w:rsidR="00376B1C" w:rsidRPr="00376B1C">
        <w:rPr>
          <w:color w:val="000000"/>
          <w:shd w:val="clear" w:color="auto" w:fill="FFFFFF"/>
        </w:rPr>
        <w:t>("NAEYC", 2009)</w:t>
      </w:r>
      <w:r w:rsidRPr="00376B1C">
        <w:rPr>
          <w:lang w:val="en-US"/>
        </w:rPr>
        <w:t>. In addition, educators implement DAP by acknowledging the different assets every young child brings to early learning programs</w:t>
      </w:r>
      <w:r w:rsidR="00376B1C" w:rsidRPr="00376B1C">
        <w:rPr>
          <w:lang w:val="en-US"/>
        </w:rPr>
        <w:t xml:space="preserve"> </w:t>
      </w:r>
      <w:r w:rsidR="00376B1C" w:rsidRPr="00376B1C">
        <w:rPr>
          <w:color w:val="000000"/>
          <w:shd w:val="clear" w:color="auto" w:fill="FFFFFF"/>
        </w:rPr>
        <w:t>(Louis, 2018)</w:t>
      </w:r>
      <w:r w:rsidRPr="00376B1C">
        <w:rPr>
          <w:lang w:val="en-US"/>
        </w:rPr>
        <w:t xml:space="preserve">. </w:t>
      </w:r>
      <w:r w:rsidR="00376B1C" w:rsidRPr="00376B1C">
        <w:rPr>
          <w:lang w:val="en-US"/>
        </w:rPr>
        <w:t>T</w:t>
      </w:r>
      <w:r w:rsidRPr="00376B1C">
        <w:rPr>
          <w:lang w:val="en-US"/>
        </w:rPr>
        <w:t>he process builds on every child's strength and ensures that no child aspect is harmed either emotional, social, cognitive, and physical well-being</w:t>
      </w:r>
      <w:r w:rsidR="00376B1C" w:rsidRPr="00376B1C">
        <w:rPr>
          <w:lang w:val="en-US"/>
        </w:rPr>
        <w:t xml:space="preserve"> </w:t>
      </w:r>
      <w:r w:rsidR="00376B1C" w:rsidRPr="00376B1C">
        <w:rPr>
          <w:color w:val="000000"/>
          <w:shd w:val="clear" w:color="auto" w:fill="FFFFFF"/>
        </w:rPr>
        <w:t>(Louis, 2018)</w:t>
      </w:r>
      <w:r w:rsidRPr="00376B1C">
        <w:rPr>
          <w:lang w:val="en-US"/>
        </w:rPr>
        <w:t xml:space="preserve">. This study seeks to answer the question, is teaching English Language Arts and Reading standards developmentally appropriate practice? Precisely, teaching English Language Arts and Reading to kindergarten students is developmentally appropriate practice.  </w:t>
      </w:r>
    </w:p>
    <w:p w14:paraId="238DDAD1" w14:textId="17F4CA05" w:rsidR="005A2110" w:rsidRPr="00376B1C" w:rsidRDefault="005A2110" w:rsidP="005A2110">
      <w:pPr>
        <w:ind w:firstLine="720"/>
        <w:jc w:val="left"/>
        <w:rPr>
          <w:lang w:val="en-US"/>
        </w:rPr>
      </w:pPr>
      <w:r w:rsidRPr="00376B1C">
        <w:rPr>
          <w:lang w:val="en-US"/>
        </w:rPr>
        <w:t>Correspondingly, "Developmentally Appropriate Practice" has some main points that inform how the approach is used in child learning and development. First, all domains of learning and development, cognitive, emotional, social, and physical, are closely interrelated and essential</w:t>
      </w:r>
      <w:r w:rsidR="00376B1C" w:rsidRPr="00376B1C">
        <w:rPr>
          <w:lang w:val="en-US"/>
        </w:rPr>
        <w:t xml:space="preserve"> </w:t>
      </w:r>
      <w:r w:rsidR="00376B1C" w:rsidRPr="00376B1C">
        <w:rPr>
          <w:color w:val="000000"/>
          <w:shd w:val="clear" w:color="auto" w:fill="FFFFFF"/>
        </w:rPr>
        <w:t>("NAEYC", 2009)</w:t>
      </w:r>
      <w:r w:rsidRPr="00376B1C">
        <w:rPr>
          <w:lang w:val="en-US"/>
        </w:rPr>
        <w:t>. Notably, the learning and development of a child in one domain impacts and are affected by what happens in other domains. Essentially, children interact, feel, and think; hence, teaching them involves fostering and considering their learning and development in all fields</w:t>
      </w:r>
      <w:r w:rsidR="00376B1C" w:rsidRPr="00376B1C">
        <w:rPr>
          <w:lang w:val="en-US"/>
        </w:rPr>
        <w:t xml:space="preserve"> </w:t>
      </w:r>
      <w:r w:rsidR="00376B1C" w:rsidRPr="00376B1C">
        <w:rPr>
          <w:color w:val="000000"/>
          <w:shd w:val="clear" w:color="auto" w:fill="FFFFFF"/>
        </w:rPr>
        <w:t>("NAEYC", 2009)</w:t>
      </w:r>
      <w:r w:rsidRPr="00376B1C">
        <w:rPr>
          <w:lang w:val="en-US"/>
        </w:rPr>
        <w:t>. Secondly, many aspects of growth and learning among children are based on accurately documented sequences</w:t>
      </w:r>
      <w:r w:rsidR="00376B1C" w:rsidRPr="00376B1C">
        <w:rPr>
          <w:lang w:val="en-US"/>
        </w:rPr>
        <w:t xml:space="preserve"> </w:t>
      </w:r>
      <w:r w:rsidR="00376B1C" w:rsidRPr="00376B1C">
        <w:rPr>
          <w:color w:val="000000"/>
          <w:shd w:val="clear" w:color="auto" w:fill="FFFFFF"/>
        </w:rPr>
        <w:t>("NAEYC", 2009)</w:t>
      </w:r>
      <w:r w:rsidRPr="00376B1C">
        <w:rPr>
          <w:lang w:val="en-US"/>
        </w:rPr>
        <w:t>. Third, learning and development proceed at different rates from one kid to another; also, they happen at variable rates between different areas of individual functioning of a child</w:t>
      </w:r>
      <w:r w:rsidR="00376B1C" w:rsidRPr="00376B1C">
        <w:rPr>
          <w:lang w:val="en-US"/>
        </w:rPr>
        <w:t xml:space="preserve"> </w:t>
      </w:r>
      <w:r w:rsidR="00376B1C" w:rsidRPr="00376B1C">
        <w:rPr>
          <w:color w:val="000000"/>
          <w:shd w:val="clear" w:color="auto" w:fill="FFFFFF"/>
        </w:rPr>
        <w:t>("NAEYC", 2009)</w:t>
      </w:r>
      <w:r w:rsidRPr="00376B1C">
        <w:rPr>
          <w:lang w:val="en-US"/>
        </w:rPr>
        <w:t xml:space="preserve">. </w:t>
      </w:r>
      <w:r w:rsidR="00376B1C" w:rsidRPr="00376B1C">
        <w:rPr>
          <w:lang w:val="en-US"/>
        </w:rPr>
        <w:t>Thus, there can build on prior learning and development.</w:t>
      </w:r>
    </w:p>
    <w:p w14:paraId="14104DE2" w14:textId="682EA4A3" w:rsidR="005A2110" w:rsidRPr="00376B1C" w:rsidRDefault="005A2110" w:rsidP="00376B1C">
      <w:pPr>
        <w:ind w:firstLine="720"/>
        <w:jc w:val="left"/>
        <w:rPr>
          <w:lang w:val="en-US"/>
        </w:rPr>
      </w:pPr>
      <w:r w:rsidRPr="00376B1C">
        <w:rPr>
          <w:lang w:val="en-US"/>
        </w:rPr>
        <w:t>Another vital point of DAP is learning and development result from a continuous and dynamic interaction of experience and biological maturation. Specifically, development is an outcome of the interplay between changing child, growing, and the child's experiences in the physical and social world</w:t>
      </w:r>
      <w:r w:rsidR="00376B1C" w:rsidRPr="00376B1C">
        <w:rPr>
          <w:lang w:val="en-US"/>
        </w:rPr>
        <w:t xml:space="preserve"> </w:t>
      </w:r>
      <w:r w:rsidR="00376B1C" w:rsidRPr="00376B1C">
        <w:rPr>
          <w:color w:val="000000"/>
          <w:shd w:val="clear" w:color="auto" w:fill="FFFFFF"/>
        </w:rPr>
        <w:t>("NAEYC", 2009)</w:t>
      </w:r>
      <w:r w:rsidRPr="00376B1C">
        <w:rPr>
          <w:lang w:val="en-US"/>
        </w:rPr>
        <w:t>. Also, the approach notes that early experiences have significant impacts, both delayed and cumulative, on the learning and development of children</w:t>
      </w:r>
      <w:r w:rsidR="00376B1C" w:rsidRPr="00376B1C">
        <w:rPr>
          <w:lang w:val="en-US"/>
        </w:rPr>
        <w:t xml:space="preserve"> </w:t>
      </w:r>
      <w:r w:rsidR="00376B1C" w:rsidRPr="00376B1C">
        <w:rPr>
          <w:color w:val="000000"/>
          <w:shd w:val="clear" w:color="auto" w:fill="FFFFFF"/>
        </w:rPr>
        <w:t>("NAEYC", 2009)</w:t>
      </w:r>
      <w:r w:rsidRPr="00376B1C">
        <w:rPr>
          <w:lang w:val="en-US"/>
        </w:rPr>
        <w:t>. In addition, optimal times exist for specific types of learning and development to occur. Another point is development advances toward greater figurative, self-regulation, and complexity capacities. Essentially, the functioning of children becomes increasingly complicated in problem-solving, physical movement, social interaction, language, and all other domains</w:t>
      </w:r>
      <w:r w:rsidR="00376B1C" w:rsidRPr="00376B1C">
        <w:rPr>
          <w:lang w:val="en-US"/>
        </w:rPr>
        <w:t xml:space="preserve"> </w:t>
      </w:r>
      <w:r w:rsidR="00376B1C" w:rsidRPr="00376B1C">
        <w:rPr>
          <w:color w:val="000000"/>
          <w:shd w:val="clear" w:color="auto" w:fill="FFFFFF"/>
        </w:rPr>
        <w:t>("NAEYC", 2009)</w:t>
      </w:r>
      <w:r w:rsidRPr="00376B1C">
        <w:rPr>
          <w:lang w:val="en-US"/>
        </w:rPr>
        <w:t>. The approach also notes that children develop well if they have a consistent, secure association with responsive adults. In addition, they also develop well when they have an opportunity to relate positively with their peers. DAP also recognizes that learning and development in children happen in and are impacted by several cultural and social contexts</w:t>
      </w:r>
      <w:r w:rsidR="00376B1C" w:rsidRPr="00376B1C">
        <w:rPr>
          <w:lang w:val="en-US"/>
        </w:rPr>
        <w:t xml:space="preserve"> </w:t>
      </w:r>
      <w:r w:rsidR="00376B1C" w:rsidRPr="00376B1C">
        <w:rPr>
          <w:color w:val="000000"/>
          <w:shd w:val="clear" w:color="auto" w:fill="FFFFFF"/>
        </w:rPr>
        <w:t>("NAEYC", 2009)</w:t>
      </w:r>
      <w:r w:rsidRPr="00376B1C">
        <w:rPr>
          <w:lang w:val="en-US"/>
        </w:rPr>
        <w:t xml:space="preserve">. In this regard, comprehending the development of children requires one to see every kid within the family's socio-cultural context. It is also essential to consider the community and educational setting, as well as the wider society.   </w:t>
      </w:r>
    </w:p>
    <w:p w14:paraId="5088954B" w14:textId="571B5EE5" w:rsidR="005A2110" w:rsidRPr="00376B1C" w:rsidRDefault="005A2110" w:rsidP="005A2110">
      <w:pPr>
        <w:jc w:val="left"/>
        <w:rPr>
          <w:lang w:val="en-US"/>
        </w:rPr>
      </w:pPr>
      <w:r w:rsidRPr="00376B1C">
        <w:rPr>
          <w:lang w:val="en-US"/>
        </w:rPr>
        <w:t xml:space="preserve">           Additionally, English Language Arts and reading standards provide wider guidance that aligns with DAP to educate young children. In addition, the standards address significant learning results without influencing institutional strategies. ELA standards explain what every student should know and do, but how they should be tough</w:t>
      </w:r>
      <w:r w:rsidR="00376B1C" w:rsidRPr="00376B1C">
        <w:rPr>
          <w:lang w:val="en-US"/>
        </w:rPr>
        <w:t xml:space="preserve"> </w:t>
      </w:r>
      <w:r w:rsidR="00376B1C" w:rsidRPr="00376B1C">
        <w:rPr>
          <w:color w:val="000000"/>
          <w:shd w:val="clear" w:color="auto" w:fill="FFFFFF"/>
        </w:rPr>
        <w:t>("NAEYC", 2015)</w:t>
      </w:r>
      <w:r w:rsidRPr="00376B1C">
        <w:rPr>
          <w:lang w:val="en-US"/>
        </w:rPr>
        <w:t>. Based on ELA standards, particular instructional methods are either mentioned collectively or not, including large and small group lessons</w:t>
      </w:r>
      <w:r w:rsidR="00376B1C" w:rsidRPr="00376B1C">
        <w:rPr>
          <w:lang w:val="en-US"/>
        </w:rPr>
        <w:t xml:space="preserve"> </w:t>
      </w:r>
      <w:r w:rsidR="00376B1C" w:rsidRPr="00376B1C">
        <w:rPr>
          <w:color w:val="000000"/>
          <w:shd w:val="clear" w:color="auto" w:fill="FFFFFF"/>
        </w:rPr>
        <w:t>("NAEYC", 2015)</w:t>
      </w:r>
      <w:r w:rsidRPr="00376B1C">
        <w:rPr>
          <w:lang w:val="en-US"/>
        </w:rPr>
        <w:t>. The standards also recognize the diversity in the way children learn and develop.  In addition, ELA standards acknowledge that every child requires to understand what they learn</w:t>
      </w:r>
      <w:r w:rsidR="00376B1C" w:rsidRPr="00376B1C">
        <w:rPr>
          <w:lang w:val="en-US"/>
        </w:rPr>
        <w:t xml:space="preserve"> </w:t>
      </w:r>
      <w:r w:rsidR="00376B1C" w:rsidRPr="00376B1C">
        <w:rPr>
          <w:color w:val="000000"/>
          <w:shd w:val="clear" w:color="auto" w:fill="FFFFFF"/>
        </w:rPr>
        <w:t>("NAEYC", 2015)</w:t>
      </w:r>
      <w:r w:rsidRPr="00376B1C">
        <w:rPr>
          <w:lang w:val="en-US"/>
        </w:rPr>
        <w:t>. Thus, every child requires special instructions based on one's understanding.</w:t>
      </w:r>
    </w:p>
    <w:p w14:paraId="22D42EF2" w14:textId="5443AA21" w:rsidR="005A2110" w:rsidRPr="00376B1C" w:rsidRDefault="005A2110" w:rsidP="005A2110">
      <w:pPr>
        <w:jc w:val="left"/>
        <w:rPr>
          <w:lang w:val="en-US"/>
        </w:rPr>
      </w:pPr>
      <w:r w:rsidRPr="00376B1C">
        <w:rPr>
          <w:lang w:val="en-US"/>
        </w:rPr>
        <w:t xml:space="preserve">           Accordingly, teaching English Language Arts and reading standards to kindergarten students is developmentally appropriate practice. Essentially, ELA standards focus on what is expected of the students and not how the teacher teaches. For example, the standards do not specify the importance of play to the children; however, it is acknowledged as a valuable activity</w:t>
      </w:r>
      <w:r w:rsidR="00376B1C" w:rsidRPr="00376B1C">
        <w:rPr>
          <w:lang w:val="en-US"/>
        </w:rPr>
        <w:t xml:space="preserve"> </w:t>
      </w:r>
      <w:r w:rsidR="00376B1C" w:rsidRPr="00376B1C">
        <w:rPr>
          <w:color w:val="000000"/>
          <w:shd w:val="clear" w:color="auto" w:fill="FFFFFF"/>
        </w:rPr>
        <w:t>("NAEYC", 2015)</w:t>
      </w:r>
      <w:r w:rsidRPr="00376B1C">
        <w:rPr>
          <w:lang w:val="en-US"/>
        </w:rPr>
        <w:t>. On the other hand, ELA standards acknowledge that a particular level of learning reflects a tremendous difference in students' achievement levels, learning rates, needs, and abilities</w:t>
      </w:r>
      <w:r w:rsidR="00376B1C" w:rsidRPr="00376B1C">
        <w:rPr>
          <w:lang w:val="en-US"/>
        </w:rPr>
        <w:t xml:space="preserve"> </w:t>
      </w:r>
      <w:r w:rsidR="00376B1C" w:rsidRPr="00376B1C">
        <w:rPr>
          <w:color w:val="000000"/>
          <w:shd w:val="clear" w:color="auto" w:fill="FFFFFF"/>
        </w:rPr>
        <w:t>("NAEYC", 2015)</w:t>
      </w:r>
      <w:r w:rsidRPr="00376B1C">
        <w:rPr>
          <w:lang w:val="en-US"/>
        </w:rPr>
        <w:t>. Thus, this point is considered during the introduction of reading standards to different students. Notably, instructions are differentiated because straggling readers require more practice with the reading concepts than good readers</w:t>
      </w:r>
      <w:r w:rsidR="00376B1C" w:rsidRPr="00376B1C">
        <w:rPr>
          <w:lang w:val="en-US"/>
        </w:rPr>
        <w:t xml:space="preserve"> </w:t>
      </w:r>
      <w:r w:rsidR="00376B1C" w:rsidRPr="00376B1C">
        <w:rPr>
          <w:color w:val="000000"/>
          <w:shd w:val="clear" w:color="auto" w:fill="FFFFFF"/>
        </w:rPr>
        <w:t>("NAEYC", 2015)</w:t>
      </w:r>
      <w:r w:rsidRPr="00376B1C">
        <w:rPr>
          <w:lang w:val="en-US"/>
        </w:rPr>
        <w:t xml:space="preserve">. Thus, teachers also know which activities or children require less or more attention. </w:t>
      </w:r>
    </w:p>
    <w:p w14:paraId="4119C571" w14:textId="19DD6D28" w:rsidR="005A2110" w:rsidRPr="00376B1C" w:rsidRDefault="005A2110" w:rsidP="005A2110">
      <w:pPr>
        <w:jc w:val="left"/>
        <w:rPr>
          <w:lang w:val="en-US"/>
        </w:rPr>
      </w:pPr>
      <w:r w:rsidRPr="00376B1C">
        <w:rPr>
          <w:lang w:val="en-US"/>
        </w:rPr>
        <w:t xml:space="preserve">           Furthermore, the language used by ELA standards, especially for kindergarten, aligns with the primary ideas of developmentally appropriate practice. For example, the phrases used in the ELA standards documents are easy for kindergarten learners to understand</w:t>
      </w:r>
      <w:r w:rsidR="00376B1C" w:rsidRPr="00376B1C">
        <w:rPr>
          <w:lang w:val="en-US"/>
        </w:rPr>
        <w:t xml:space="preserve"> </w:t>
      </w:r>
      <w:r w:rsidR="00376B1C" w:rsidRPr="00376B1C">
        <w:rPr>
          <w:color w:val="000000"/>
          <w:shd w:val="clear" w:color="auto" w:fill="FFFFFF"/>
        </w:rPr>
        <w:t>("NAEYC", 2015)</w:t>
      </w:r>
      <w:r w:rsidRPr="00376B1C">
        <w:rPr>
          <w:lang w:val="en-US"/>
        </w:rPr>
        <w:t>. In addition, the ELA incorporates writing standards which act as a benchmark for kindergarten children</w:t>
      </w:r>
      <w:r w:rsidR="00376B1C">
        <w:rPr>
          <w:lang w:val="en-US"/>
        </w:rPr>
        <w:t xml:space="preserve"> </w:t>
      </w:r>
      <w:r w:rsidR="00376B1C" w:rsidRPr="00376B1C">
        <w:rPr>
          <w:color w:val="000000"/>
          <w:shd w:val="clear" w:color="auto" w:fill="FFFFFF"/>
        </w:rPr>
        <w:t>("NAEYC", 2015)</w:t>
      </w:r>
      <w:r w:rsidRPr="00376B1C">
        <w:rPr>
          <w:lang w:val="en-US"/>
        </w:rPr>
        <w:t>.</w:t>
      </w:r>
      <w:r w:rsidR="00376B1C">
        <w:rPr>
          <w:lang w:val="en-US"/>
        </w:rPr>
        <w:t xml:space="preserve"> </w:t>
      </w:r>
      <w:r w:rsidRPr="00376B1C">
        <w:rPr>
          <w:lang w:val="en-US"/>
        </w:rPr>
        <w:t>This helps the children to express themselves and learn distinctly from older children. Lastly, teaching ELA standards at the kindergarten levels allows the teachers to help support the learners in developing their skills in different developmentally appropriate means</w:t>
      </w:r>
      <w:r w:rsidR="00376B1C" w:rsidRPr="00376B1C">
        <w:rPr>
          <w:lang w:val="en-US"/>
        </w:rPr>
        <w:t xml:space="preserve"> </w:t>
      </w:r>
      <w:r w:rsidR="00376B1C" w:rsidRPr="00376B1C">
        <w:rPr>
          <w:color w:val="000000"/>
          <w:shd w:val="clear" w:color="auto" w:fill="FFFFFF"/>
        </w:rPr>
        <w:t>("NAEYC", 2015)</w:t>
      </w:r>
      <w:r w:rsidRPr="00376B1C">
        <w:rPr>
          <w:lang w:val="en-US"/>
        </w:rPr>
        <w:t xml:space="preserve">. Thus, teaching English language arts at the kindergarten level is developmentally appropriate practice. </w:t>
      </w:r>
    </w:p>
    <w:p w14:paraId="2CA1A029" w14:textId="77777777" w:rsidR="00376B1C" w:rsidRPr="00376B1C" w:rsidRDefault="005A2110" w:rsidP="005A2110">
      <w:pPr>
        <w:jc w:val="left"/>
        <w:rPr>
          <w:lang w:val="en-US"/>
        </w:rPr>
      </w:pPr>
      <w:r w:rsidRPr="00376B1C">
        <w:rPr>
          <w:lang w:val="en-US"/>
        </w:rPr>
        <w:t xml:space="preserve">           In conclusion, DAP is a teaching method that promotes learning and optimal development of each child through engaged and strength-based education. One of the significant points of this approach is that all domains of learning and development are closely interrelated and essential. In addition, it also recognizes that learning and development result from a continuous and dynamic interaction of experience and biological maturation. DAP also acknowledges that learning and development in children happen in and are impacted by several cultural and social contexts. On the other hand, English Language Arts and reading standards recognize the diversity in the way children learn and develop. Hence, teaching ELA standards to kindergarten children is considered developmentally appropriate practice. </w:t>
      </w:r>
      <w:r w:rsidR="00360983" w:rsidRPr="00376B1C">
        <w:rPr>
          <w:lang w:val="en-US"/>
        </w:rPr>
        <w:t xml:space="preserve"> </w:t>
      </w:r>
    </w:p>
    <w:p w14:paraId="7C157A27" w14:textId="77777777" w:rsidR="00376B1C" w:rsidRPr="00376B1C" w:rsidRDefault="00376B1C">
      <w:pPr>
        <w:rPr>
          <w:lang w:val="en-US"/>
        </w:rPr>
      </w:pPr>
      <w:r w:rsidRPr="00376B1C">
        <w:rPr>
          <w:lang w:val="en-US"/>
        </w:rPr>
        <w:br w:type="page"/>
      </w:r>
    </w:p>
    <w:p w14:paraId="67650739" w14:textId="6A4D8A11" w:rsidR="00B40F94" w:rsidRPr="00376B1C" w:rsidRDefault="00376B1C" w:rsidP="00376B1C">
      <w:pPr>
        <w:rPr>
          <w:b/>
          <w:bCs/>
          <w:lang w:val="en-US"/>
        </w:rPr>
      </w:pPr>
      <w:r w:rsidRPr="00376B1C">
        <w:rPr>
          <w:b/>
          <w:bCs/>
          <w:lang w:val="en-US"/>
        </w:rPr>
        <w:t>References</w:t>
      </w:r>
    </w:p>
    <w:p w14:paraId="79F994B5" w14:textId="43EF4E17" w:rsidR="007E1DEC" w:rsidRPr="00376B1C" w:rsidRDefault="00376B1C" w:rsidP="00376B1C">
      <w:pPr>
        <w:ind w:left="720" w:hanging="720"/>
        <w:jc w:val="left"/>
        <w:rPr>
          <w:color w:val="000000"/>
          <w:shd w:val="clear" w:color="auto" w:fill="FFFFFF"/>
        </w:rPr>
      </w:pPr>
      <w:r w:rsidRPr="00376B1C">
        <w:rPr>
          <w:color w:val="000000"/>
          <w:shd w:val="clear" w:color="auto" w:fill="FFFFFF"/>
        </w:rPr>
        <w:t>"NAEYC". (2009). </w:t>
      </w:r>
      <w:r w:rsidRPr="00376B1C">
        <w:rPr>
          <w:i/>
          <w:iCs/>
          <w:color w:val="000000"/>
          <w:shd w:val="clear" w:color="auto" w:fill="FFFFFF"/>
        </w:rPr>
        <w:t>Developmentally Appropriate Practice in Early Childhood Programs Serving Children from Birth through Age 8</w:t>
      </w:r>
      <w:r w:rsidRPr="00376B1C">
        <w:rPr>
          <w:color w:val="000000"/>
          <w:shd w:val="clear" w:color="auto" w:fill="FFFFFF"/>
        </w:rPr>
        <w:t>. National Association for the Education of Young Children. Retrieved 8 October 2021, from.</w:t>
      </w:r>
    </w:p>
    <w:p w14:paraId="4E93917C" w14:textId="1B307F22" w:rsidR="00376B1C" w:rsidRPr="00376B1C" w:rsidRDefault="00376B1C" w:rsidP="00376B1C">
      <w:pPr>
        <w:ind w:left="720" w:hanging="720"/>
        <w:jc w:val="left"/>
        <w:rPr>
          <w:color w:val="000000"/>
          <w:shd w:val="clear" w:color="auto" w:fill="FFFFFF"/>
        </w:rPr>
      </w:pPr>
      <w:r w:rsidRPr="00376B1C">
        <w:rPr>
          <w:color w:val="000000"/>
          <w:shd w:val="clear" w:color="auto" w:fill="FFFFFF"/>
        </w:rPr>
        <w:t>"NAEYC". (2015). </w:t>
      </w:r>
      <w:r w:rsidRPr="00376B1C">
        <w:rPr>
          <w:i/>
          <w:iCs/>
          <w:color w:val="000000"/>
          <w:shd w:val="clear" w:color="auto" w:fill="FFFFFF"/>
        </w:rPr>
        <w:t>Developmentally Appropriate Practice and the Common Core State Standards: Framing the Issues</w:t>
      </w:r>
      <w:r w:rsidRPr="00376B1C">
        <w:rPr>
          <w:color w:val="000000"/>
          <w:shd w:val="clear" w:color="auto" w:fill="FFFFFF"/>
        </w:rPr>
        <w:t>. National Association for the Education of Young Children. Retrieved 8 October 2021, from.</w:t>
      </w:r>
    </w:p>
    <w:p w14:paraId="2E89F1C1" w14:textId="03BE4EE1" w:rsidR="00376B1C" w:rsidRPr="00376B1C" w:rsidRDefault="00376B1C" w:rsidP="00376B1C">
      <w:pPr>
        <w:ind w:left="720" w:hanging="720"/>
        <w:jc w:val="left"/>
        <w:rPr>
          <w:color w:val="000000"/>
          <w:shd w:val="clear" w:color="auto" w:fill="FFFFFF"/>
        </w:rPr>
      </w:pPr>
      <w:r w:rsidRPr="00376B1C">
        <w:rPr>
          <w:color w:val="000000"/>
          <w:shd w:val="clear" w:color="auto" w:fill="FFFFFF"/>
        </w:rPr>
        <w:t>Louis, A. (2018). </w:t>
      </w:r>
      <w:r w:rsidRPr="00376B1C">
        <w:rPr>
          <w:i/>
          <w:iCs/>
          <w:color w:val="000000"/>
          <w:shd w:val="clear" w:color="auto" w:fill="FFFFFF"/>
        </w:rPr>
        <w:t xml:space="preserve">What is Developmentally Appropriate </w:t>
      </w:r>
      <w:r w:rsidRPr="00376B1C">
        <w:rPr>
          <w:i/>
          <w:iCs/>
          <w:color w:val="000000"/>
          <w:shd w:val="clear" w:color="auto" w:fill="FFFFFF"/>
        </w:rPr>
        <w:t>Practice?</w:t>
      </w:r>
      <w:r w:rsidRPr="00376B1C">
        <w:rPr>
          <w:color w:val="000000"/>
          <w:shd w:val="clear" w:color="auto" w:fill="FFFFFF"/>
        </w:rPr>
        <w:t xml:space="preserve"> </w:t>
      </w:r>
      <w:proofErr w:type="spellStart"/>
      <w:r w:rsidRPr="00376B1C">
        <w:rPr>
          <w:color w:val="000000"/>
          <w:shd w:val="clear" w:color="auto" w:fill="FFFFFF"/>
        </w:rPr>
        <w:t>HiMama</w:t>
      </w:r>
      <w:proofErr w:type="spellEnd"/>
      <w:r w:rsidRPr="00376B1C">
        <w:rPr>
          <w:color w:val="000000"/>
          <w:shd w:val="clear" w:color="auto" w:fill="FFFFFF"/>
        </w:rPr>
        <w:t xml:space="preserve"> Blog - Resources for </w:t>
      </w:r>
      <w:proofErr w:type="spellStart"/>
      <w:r w:rsidRPr="00376B1C">
        <w:rPr>
          <w:color w:val="000000"/>
          <w:shd w:val="clear" w:color="auto" w:fill="FFFFFF"/>
        </w:rPr>
        <w:t>Daycare</w:t>
      </w:r>
      <w:proofErr w:type="spellEnd"/>
      <w:r w:rsidRPr="00376B1C">
        <w:rPr>
          <w:color w:val="000000"/>
          <w:shd w:val="clear" w:color="auto" w:fill="FFFFFF"/>
        </w:rPr>
        <w:t xml:space="preserve"> </w:t>
      </w:r>
      <w:proofErr w:type="spellStart"/>
      <w:r w:rsidRPr="00376B1C">
        <w:rPr>
          <w:color w:val="000000"/>
          <w:shd w:val="clear" w:color="auto" w:fill="FFFFFF"/>
        </w:rPr>
        <w:t>Centers</w:t>
      </w:r>
      <w:proofErr w:type="spellEnd"/>
      <w:r w:rsidRPr="00376B1C">
        <w:rPr>
          <w:color w:val="000000"/>
          <w:shd w:val="clear" w:color="auto" w:fill="FFFFFF"/>
        </w:rPr>
        <w:t xml:space="preserve">. Retrieved 8 October 2021, from </w:t>
      </w:r>
      <w:hyperlink r:id="rId6" w:history="1">
        <w:r w:rsidRPr="00376B1C">
          <w:rPr>
            <w:rStyle w:val="Hyperlink"/>
            <w:shd w:val="clear" w:color="auto" w:fill="FFFFFF"/>
          </w:rPr>
          <w:t>https://www.himama.com/blog/what-is-developmentally-appropriate-practice/</w:t>
        </w:r>
      </w:hyperlink>
      <w:r w:rsidRPr="00376B1C">
        <w:rPr>
          <w:color w:val="000000"/>
          <w:shd w:val="clear" w:color="auto" w:fill="FFFFFF"/>
        </w:rPr>
        <w:t>.</w:t>
      </w:r>
    </w:p>
    <w:p w14:paraId="4DE17102" w14:textId="77777777" w:rsidR="00376B1C" w:rsidRPr="00376B1C" w:rsidRDefault="00376B1C" w:rsidP="00BC7663">
      <w:pPr>
        <w:ind w:firstLine="720"/>
        <w:jc w:val="left"/>
        <w:rPr>
          <w:lang w:val="en-US"/>
        </w:rPr>
      </w:pPr>
    </w:p>
    <w:sectPr w:rsidR="00376B1C" w:rsidRPr="00376B1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97026" w14:textId="77777777" w:rsidR="00305DE9" w:rsidRDefault="00305DE9" w:rsidP="00D36E63">
      <w:pPr>
        <w:spacing w:line="240" w:lineRule="auto"/>
      </w:pPr>
      <w:r>
        <w:separator/>
      </w:r>
    </w:p>
  </w:endnote>
  <w:endnote w:type="continuationSeparator" w:id="0">
    <w:p w14:paraId="351E18CE" w14:textId="77777777" w:rsidR="00305DE9" w:rsidRDefault="00305DE9" w:rsidP="00D36E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BADBC" w14:textId="77777777" w:rsidR="00305DE9" w:rsidRDefault="00305DE9" w:rsidP="00D36E63">
      <w:pPr>
        <w:spacing w:line="240" w:lineRule="auto"/>
      </w:pPr>
      <w:r>
        <w:separator/>
      </w:r>
    </w:p>
  </w:footnote>
  <w:footnote w:type="continuationSeparator" w:id="0">
    <w:p w14:paraId="21F5D439" w14:textId="77777777" w:rsidR="00305DE9" w:rsidRDefault="00305DE9" w:rsidP="00D36E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136479"/>
      <w:docPartObj>
        <w:docPartGallery w:val="Page Numbers (Top of Page)"/>
        <w:docPartUnique/>
      </w:docPartObj>
    </w:sdtPr>
    <w:sdtEndPr>
      <w:rPr>
        <w:noProof/>
      </w:rPr>
    </w:sdtEndPr>
    <w:sdtContent>
      <w:p w14:paraId="46EF8CDD" w14:textId="4C92D1FB" w:rsidR="00D36E63" w:rsidRDefault="00D36E6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8C8AC4" w14:textId="77777777" w:rsidR="00D36E63" w:rsidRDefault="00D36E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E63"/>
    <w:rsid w:val="00143D8F"/>
    <w:rsid w:val="00176694"/>
    <w:rsid w:val="0021057A"/>
    <w:rsid w:val="00305DE9"/>
    <w:rsid w:val="00360983"/>
    <w:rsid w:val="00376B1C"/>
    <w:rsid w:val="003A2B3D"/>
    <w:rsid w:val="0042360C"/>
    <w:rsid w:val="00481A8E"/>
    <w:rsid w:val="004C2679"/>
    <w:rsid w:val="005A2110"/>
    <w:rsid w:val="005C730A"/>
    <w:rsid w:val="00721043"/>
    <w:rsid w:val="007A1A5C"/>
    <w:rsid w:val="007E1DEC"/>
    <w:rsid w:val="00822F7E"/>
    <w:rsid w:val="00890812"/>
    <w:rsid w:val="008A2E1A"/>
    <w:rsid w:val="00B40F94"/>
    <w:rsid w:val="00B456DB"/>
    <w:rsid w:val="00BC7663"/>
    <w:rsid w:val="00C71767"/>
    <w:rsid w:val="00C96CFD"/>
    <w:rsid w:val="00CB1053"/>
    <w:rsid w:val="00CC66B7"/>
    <w:rsid w:val="00D36E63"/>
    <w:rsid w:val="00E821A0"/>
    <w:rsid w:val="00ED17BA"/>
    <w:rsid w:val="00F269A7"/>
    <w:rsid w:val="00F552E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8E1D"/>
  <w15:chartTrackingRefBased/>
  <w15:docId w15:val="{6728F07B-8E52-4D78-855A-4A383CE0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KE" w:eastAsia="en-US" w:bidi="ar-SA"/>
      </w:rPr>
    </w:rPrDefault>
    <w:pPrDefault>
      <w:pPr>
        <w:spacing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E63"/>
    <w:pPr>
      <w:tabs>
        <w:tab w:val="center" w:pos="4513"/>
        <w:tab w:val="right" w:pos="9026"/>
      </w:tabs>
      <w:spacing w:line="240" w:lineRule="auto"/>
    </w:pPr>
  </w:style>
  <w:style w:type="character" w:customStyle="1" w:styleId="HeaderChar">
    <w:name w:val="Header Char"/>
    <w:basedOn w:val="DefaultParagraphFont"/>
    <w:link w:val="Header"/>
    <w:uiPriority w:val="99"/>
    <w:rsid w:val="00D36E63"/>
  </w:style>
  <w:style w:type="paragraph" w:styleId="Footer">
    <w:name w:val="footer"/>
    <w:basedOn w:val="Normal"/>
    <w:link w:val="FooterChar"/>
    <w:uiPriority w:val="99"/>
    <w:unhideWhenUsed/>
    <w:rsid w:val="00D36E63"/>
    <w:pPr>
      <w:tabs>
        <w:tab w:val="center" w:pos="4513"/>
        <w:tab w:val="right" w:pos="9026"/>
      </w:tabs>
      <w:spacing w:line="240" w:lineRule="auto"/>
    </w:pPr>
  </w:style>
  <w:style w:type="character" w:customStyle="1" w:styleId="FooterChar">
    <w:name w:val="Footer Char"/>
    <w:basedOn w:val="DefaultParagraphFont"/>
    <w:link w:val="Footer"/>
    <w:uiPriority w:val="99"/>
    <w:rsid w:val="00D36E63"/>
  </w:style>
  <w:style w:type="character" w:styleId="Hyperlink">
    <w:name w:val="Hyperlink"/>
    <w:basedOn w:val="DefaultParagraphFont"/>
    <w:uiPriority w:val="99"/>
    <w:unhideWhenUsed/>
    <w:rsid w:val="00376B1C"/>
    <w:rPr>
      <w:color w:val="0563C1" w:themeColor="hyperlink"/>
      <w:u w:val="single"/>
    </w:rPr>
  </w:style>
  <w:style w:type="character" w:styleId="UnresolvedMention">
    <w:name w:val="Unresolved Mention"/>
    <w:basedOn w:val="DefaultParagraphFont"/>
    <w:uiPriority w:val="99"/>
    <w:semiHidden/>
    <w:unhideWhenUsed/>
    <w:rsid w:val="00376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mama.com/blog/what-is-developmentally-appropriate-practic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6</Pages>
  <Words>1122</Words>
  <Characters>6400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CHEGE</dc:creator>
  <cp:keywords/>
  <dc:description/>
  <cp:lastModifiedBy>ERIC CHEGE</cp:lastModifiedBy>
  <cp:revision>2</cp:revision>
  <dcterms:created xsi:type="dcterms:W3CDTF">2021-10-08T13:40:00Z</dcterms:created>
  <dcterms:modified xsi:type="dcterms:W3CDTF">2021-10-08T19:51:00Z</dcterms:modified>
</cp:coreProperties>
</file>